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AF" w:rsidRPr="00040086" w:rsidRDefault="001D00AF" w:rsidP="008D0030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C00000"/>
          <w:kern w:val="24"/>
          <w:sz w:val="72"/>
          <w:szCs w:val="72"/>
        </w:rPr>
      </w:pPr>
      <w:r w:rsidRPr="00040086">
        <w:rPr>
          <w:rFonts w:eastAsia="+mn-ea"/>
          <w:b/>
          <w:bCs/>
          <w:color w:val="C00000"/>
          <w:kern w:val="24"/>
          <w:sz w:val="72"/>
          <w:szCs w:val="72"/>
        </w:rPr>
        <w:t>Как вести себя в конфликтной ситуации</w:t>
      </w:r>
      <w:r w:rsidR="00040086">
        <w:rPr>
          <w:rFonts w:eastAsia="+mn-ea"/>
          <w:b/>
          <w:bCs/>
          <w:color w:val="C00000"/>
          <w:kern w:val="24"/>
          <w:sz w:val="72"/>
          <w:szCs w:val="72"/>
        </w:rPr>
        <w:t>?</w:t>
      </w:r>
    </w:p>
    <w:p w:rsidR="001D00AF" w:rsidRPr="0019595F" w:rsidRDefault="001D00AF" w:rsidP="008D0030">
      <w:pPr>
        <w:pStyle w:val="a5"/>
        <w:spacing w:before="0" w:beforeAutospacing="0" w:after="0" w:afterAutospacing="0"/>
        <w:ind w:firstLine="709"/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</w:pPr>
      <w:r w:rsidRPr="0019595F"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  <w:t>«</w:t>
      </w:r>
      <w:r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Как только ты научишься зеркально смотреть на конфликтную ситуацию</w:t>
      </w:r>
      <w:r w:rsidR="00315C1E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,</w:t>
      </w:r>
      <w:r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 xml:space="preserve"> – не погружаясь в неё по уши, а созерцая ее со стороны</w:t>
      </w:r>
      <w:r w:rsidR="00315C1E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,</w:t>
      </w:r>
      <w:r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 xml:space="preserve"> – то поверь, она непременно разрешится с минимальными потерями для тебя! Надо всего лишь поставить себя на место другого человека и представить: а что бы ты сам сделал или захотел сделать в данном случае?</w:t>
      </w:r>
      <w:r w:rsidRPr="0019595F"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  <w:t>»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– неизбежность пребывания в обществе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– кризис, который дает толчок к развитию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не всегда разрушительны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Конфликты- серьезные разногласия и противоречия, во время которых мы испытываем ко второй стороне крайне неприятные эмоции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разрешимы</w:t>
      </w:r>
      <w:r w:rsidR="00944D76"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1D00AF" w:rsidRPr="00944D76" w:rsidRDefault="001D00AF" w:rsidP="001D00AF">
      <w:pPr>
        <w:pStyle w:val="a5"/>
        <w:spacing w:before="0" w:beforeAutospacing="0" w:after="0" w:afterAutospacing="0"/>
        <w:jc w:val="both"/>
        <w:rPr>
          <w:rFonts w:ascii="Calibri" w:eastAsia="+mn-ea" w:hAnsi="Calibri" w:cs="Arial"/>
          <w:b/>
          <w:bCs/>
          <w:color w:val="538135" w:themeColor="accent6" w:themeShade="BF"/>
          <w:kern w:val="24"/>
          <w:sz w:val="40"/>
          <w:szCs w:val="40"/>
        </w:rPr>
      </w:pPr>
      <w:r w:rsidRPr="00944D76">
        <w:rPr>
          <w:rFonts w:ascii="Calibri" w:eastAsia="+mn-ea" w:hAnsi="Calibri" w:cs="Arial"/>
          <w:b/>
          <w:bCs/>
          <w:color w:val="C00000"/>
          <w:kern w:val="24"/>
          <w:sz w:val="40"/>
          <w:szCs w:val="40"/>
        </w:rPr>
        <w:t>Советы психолога</w:t>
      </w:r>
    </w:p>
    <w:p w:rsidR="008D0030" w:rsidRDefault="008D0030" w:rsidP="001D00AF">
      <w:pPr>
        <w:pStyle w:val="a5"/>
        <w:spacing w:before="0" w:beforeAutospacing="0" w:after="0" w:afterAutospacing="0"/>
        <w:jc w:val="both"/>
      </w:pPr>
    </w:p>
    <w:p w:rsidR="001D00AF" w:rsidRPr="00944D76" w:rsidRDefault="001D00AF" w:rsidP="00944D76">
      <w:pPr>
        <w:pStyle w:val="a6"/>
        <w:numPr>
          <w:ilvl w:val="0"/>
          <w:numId w:val="5"/>
        </w:numPr>
        <w:ind w:left="357" w:hanging="357"/>
        <w:jc w:val="both"/>
        <w:rPr>
          <w:sz w:val="36"/>
          <w:szCs w:val="36"/>
        </w:rPr>
      </w:pPr>
      <w:r w:rsidRPr="00944D76">
        <w:rPr>
          <w:rFonts w:eastAsia="+mn-ea"/>
          <w:b/>
          <w:bCs/>
          <w:iCs/>
          <w:kern w:val="24"/>
          <w:sz w:val="36"/>
          <w:szCs w:val="36"/>
        </w:rPr>
        <w:t>Дай себе минуту на размышления</w:t>
      </w:r>
      <w:r w:rsidR="00315C1E">
        <w:rPr>
          <w:rFonts w:eastAsia="+mn-ea"/>
          <w:b/>
          <w:bCs/>
          <w:iCs/>
          <w:kern w:val="24"/>
          <w:sz w:val="36"/>
          <w:szCs w:val="36"/>
        </w:rPr>
        <w:t>, и</w:t>
      </w:r>
      <w:r w:rsidRPr="00944D76">
        <w:rPr>
          <w:rFonts w:eastAsia="+mn-ea"/>
          <w:b/>
          <w:bCs/>
          <w:iCs/>
          <w:kern w:val="24"/>
          <w:sz w:val="36"/>
          <w:szCs w:val="36"/>
        </w:rPr>
        <w:t xml:space="preserve"> чтобы ни произошло, не бросайся сразу «в бой».</w:t>
      </w:r>
    </w:p>
    <w:p w:rsidR="001D00AF" w:rsidRPr="00944D76" w:rsidRDefault="001D00AF" w:rsidP="00944D76">
      <w:pPr>
        <w:pStyle w:val="a6"/>
        <w:numPr>
          <w:ilvl w:val="1"/>
          <w:numId w:val="4"/>
        </w:numPr>
        <w:ind w:left="357" w:hanging="357"/>
        <w:jc w:val="both"/>
        <w:rPr>
          <w:sz w:val="36"/>
          <w:szCs w:val="36"/>
        </w:rPr>
      </w:pPr>
      <w:bookmarkStart w:id="0" w:name="_GoBack"/>
      <w:bookmarkEnd w:id="0"/>
      <w:r w:rsidRPr="00944D76">
        <w:rPr>
          <w:rFonts w:eastAsia="+mn-ea"/>
          <w:b/>
          <w:bCs/>
          <w:iCs/>
          <w:kern w:val="24"/>
          <w:sz w:val="36"/>
          <w:szCs w:val="36"/>
        </w:rPr>
        <w:t>Сосчитай до десяти, сконцентрируй внимание на своем дыхании.</w:t>
      </w:r>
    </w:p>
    <w:p w:rsidR="001D00AF" w:rsidRPr="00944D76" w:rsidRDefault="001D00AF" w:rsidP="00944D76">
      <w:pPr>
        <w:pStyle w:val="a6"/>
        <w:numPr>
          <w:ilvl w:val="1"/>
          <w:numId w:val="4"/>
        </w:numPr>
        <w:ind w:left="357" w:hanging="357"/>
        <w:jc w:val="both"/>
        <w:rPr>
          <w:sz w:val="36"/>
          <w:szCs w:val="36"/>
        </w:rPr>
      </w:pPr>
      <w:r w:rsidRPr="00944D76">
        <w:rPr>
          <w:rFonts w:eastAsia="+mn-ea"/>
          <w:b/>
          <w:bCs/>
          <w:iCs/>
          <w:kern w:val="24"/>
          <w:sz w:val="36"/>
          <w:szCs w:val="36"/>
        </w:rPr>
        <w:t>Попробуй улыбнуться и удержи улыбку несколько минут.</w:t>
      </w:r>
    </w:p>
    <w:p w:rsidR="00B00DDF" w:rsidRDefault="001D00AF" w:rsidP="00D602EC">
      <w:pPr>
        <w:pStyle w:val="a6"/>
        <w:numPr>
          <w:ilvl w:val="1"/>
          <w:numId w:val="4"/>
        </w:numPr>
        <w:ind w:left="357" w:hanging="357"/>
        <w:jc w:val="both"/>
        <w:rPr>
          <w:rFonts w:eastAsia="+mn-ea"/>
          <w:b/>
          <w:bCs/>
          <w:iCs/>
          <w:kern w:val="24"/>
          <w:sz w:val="36"/>
          <w:szCs w:val="36"/>
        </w:rPr>
      </w:pPr>
      <w:r w:rsidRPr="0019595F">
        <w:rPr>
          <w:rFonts w:eastAsia="+mn-ea"/>
          <w:b/>
          <w:bCs/>
          <w:iCs/>
          <w:kern w:val="24"/>
          <w:sz w:val="36"/>
          <w:szCs w:val="36"/>
        </w:rPr>
        <w:t>Если не удается справиться с раздражением, уйди и побудь наедине с собой некоторое время.</w:t>
      </w:r>
    </w:p>
    <w:p w:rsidR="0019595F" w:rsidRDefault="0019595F" w:rsidP="0019595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5"/>
        <w:gridCol w:w="7527"/>
      </w:tblGrid>
      <w:tr w:rsidR="0019595F" w:rsidTr="0019595F">
        <w:trPr>
          <w:trHeight w:val="4718"/>
        </w:trPr>
        <w:tc>
          <w:tcPr>
            <w:tcW w:w="3235" w:type="dxa"/>
          </w:tcPr>
          <w:p w:rsidR="0019595F" w:rsidRDefault="0019595F" w:rsidP="0019595F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Pr="0019595F" w:rsidRDefault="0019595F" w:rsidP="0019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Эти простые советы помогут держать себя в руках во время конфликта</w:t>
            </w:r>
          </w:p>
        </w:tc>
        <w:tc>
          <w:tcPr>
            <w:tcW w:w="7527" w:type="dxa"/>
          </w:tcPr>
          <w:p w:rsidR="0019595F" w:rsidRDefault="0019595F" w:rsidP="0019595F">
            <w:r>
              <w:rPr>
                <w:noProof/>
                <w:lang w:eastAsia="ru-RU"/>
              </w:rPr>
              <w:drawing>
                <wp:inline distT="0" distB="0" distL="0" distR="0">
                  <wp:extent cx="3379470" cy="28936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289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0AF" w:rsidRPr="001D00AF" w:rsidRDefault="001D00AF" w:rsidP="001D00AF"/>
    <w:sectPr w:rsidR="001D00AF" w:rsidRPr="001D00AF" w:rsidSect="001D00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5B7B"/>
    <w:multiLevelType w:val="hybridMultilevel"/>
    <w:tmpl w:val="27EC0D90"/>
    <w:lvl w:ilvl="0" w:tplc="87B23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1D26A1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2D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0D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1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9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F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9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8EF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168C1"/>
    <w:multiLevelType w:val="hybridMultilevel"/>
    <w:tmpl w:val="93B87EC4"/>
    <w:lvl w:ilvl="0" w:tplc="8DEE7B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F153C0"/>
    <w:multiLevelType w:val="hybridMultilevel"/>
    <w:tmpl w:val="8926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4DB8"/>
    <w:multiLevelType w:val="hybridMultilevel"/>
    <w:tmpl w:val="BD5E7684"/>
    <w:lvl w:ilvl="0" w:tplc="2BD2A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A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490F11"/>
    <w:multiLevelType w:val="hybridMultilevel"/>
    <w:tmpl w:val="B00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D293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0AF"/>
    <w:rsid w:val="00040086"/>
    <w:rsid w:val="0019595F"/>
    <w:rsid w:val="001D00AF"/>
    <w:rsid w:val="00235252"/>
    <w:rsid w:val="00315C1E"/>
    <w:rsid w:val="00454C6F"/>
    <w:rsid w:val="006C1DE5"/>
    <w:rsid w:val="006F4F01"/>
    <w:rsid w:val="0086486E"/>
    <w:rsid w:val="008D0030"/>
    <w:rsid w:val="008E39BF"/>
    <w:rsid w:val="00944D76"/>
    <w:rsid w:val="00B00DDF"/>
    <w:rsid w:val="00BF3727"/>
    <w:rsid w:val="00C2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A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9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dom</cp:lastModifiedBy>
  <cp:revision>2</cp:revision>
  <cp:lastPrinted>2017-04-24T12:18:00Z</cp:lastPrinted>
  <dcterms:created xsi:type="dcterms:W3CDTF">2020-09-23T17:10:00Z</dcterms:created>
  <dcterms:modified xsi:type="dcterms:W3CDTF">2020-09-23T17:10:00Z</dcterms:modified>
</cp:coreProperties>
</file>